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44" w:rsidRPr="00A9069A" w:rsidRDefault="00A9069A" w:rsidP="00A9069A">
      <w:pPr>
        <w:widowControl w:val="0"/>
        <w:suppressAutoHyphens/>
        <w:spacing w:before="120"/>
        <w:ind w:left="5040"/>
        <w:jc w:val="right"/>
        <w:rPr>
          <w:i/>
          <w:lang w:val="en-US" w:eastAsia="en-US"/>
        </w:rPr>
      </w:pPr>
      <w:r>
        <w:rPr>
          <w:i/>
          <w:lang w:eastAsia="en-US"/>
        </w:rPr>
        <w:t xml:space="preserve">Образец № </w:t>
      </w:r>
      <w:r>
        <w:rPr>
          <w:i/>
          <w:lang w:val="en-US" w:eastAsia="en-US"/>
        </w:rPr>
        <w:t>9</w:t>
      </w:r>
    </w:p>
    <w:p w:rsidR="009C5444" w:rsidRPr="009C5444" w:rsidRDefault="009C5444" w:rsidP="009C5444">
      <w:pPr>
        <w:widowControl w:val="0"/>
        <w:suppressAutoHyphens/>
        <w:spacing w:before="120"/>
        <w:ind w:left="5040"/>
        <w:jc w:val="left"/>
        <w:rPr>
          <w:b/>
          <w:lang w:eastAsia="en-US"/>
        </w:rPr>
      </w:pPr>
      <w:r w:rsidRPr="009C5444">
        <w:rPr>
          <w:b/>
          <w:lang w:eastAsia="en-US"/>
        </w:rPr>
        <w:t>ДО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МИНИСТЕРСТВО НА ОКОЛНАТА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СРЕДА И ВОДИТЕ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гр. София</w:t>
      </w:r>
    </w:p>
    <w:p w:rsidR="009C5444" w:rsidRPr="009C5444" w:rsidRDefault="009C5444" w:rsidP="009C5444">
      <w:pPr>
        <w:widowControl w:val="0"/>
        <w:suppressAutoHyphens/>
        <w:spacing w:before="120"/>
        <w:ind w:left="4756" w:firstLine="284"/>
        <w:jc w:val="left"/>
        <w:rPr>
          <w:b/>
          <w:lang w:eastAsia="en-US"/>
        </w:rPr>
      </w:pPr>
      <w:r w:rsidRPr="009C5444">
        <w:rPr>
          <w:b/>
          <w:lang w:eastAsia="en-US"/>
        </w:rPr>
        <w:t xml:space="preserve">бул. „Княгиня Мария Луиза” № 22 </w:t>
      </w:r>
    </w:p>
    <w:p w:rsidR="009C5444" w:rsidRPr="009C5444" w:rsidRDefault="009C5444" w:rsidP="009C5444">
      <w:pPr>
        <w:suppressAutoHyphens/>
        <w:spacing w:before="120"/>
        <w:ind w:right="70"/>
        <w:jc w:val="center"/>
        <w:outlineLvl w:val="4"/>
        <w:rPr>
          <w:rFonts w:eastAsia="SimSun"/>
          <w:b/>
          <w:bCs/>
        </w:rPr>
      </w:pPr>
      <w:r w:rsidRPr="009C5444">
        <w:rPr>
          <w:rFonts w:eastAsia="SimSun"/>
          <w:b/>
          <w:bCs/>
        </w:rPr>
        <w:t>ЦЕНОВО ПРЕДЛОЖЕНИЕ</w:t>
      </w:r>
    </w:p>
    <w:p w:rsidR="009C5444" w:rsidRPr="009C5444" w:rsidRDefault="009C5444" w:rsidP="009C5444">
      <w:pPr>
        <w:suppressAutoHyphens/>
        <w:spacing w:before="120"/>
        <w:ind w:right="70"/>
        <w:jc w:val="center"/>
        <w:rPr>
          <w:rFonts w:eastAsia="SimSun"/>
        </w:rPr>
      </w:pPr>
      <w:r w:rsidRPr="009C5444">
        <w:rPr>
          <w:rFonts w:eastAsia="SimSun"/>
        </w:rPr>
        <w:t>за участие в обществена поръчка по реда на глава осма „а“ от ЗОП с предмет:</w:t>
      </w:r>
    </w:p>
    <w:p w:rsidR="009C5444" w:rsidRPr="009C5444" w:rsidRDefault="00ED1207" w:rsidP="009C5444">
      <w:pPr>
        <w:suppressAutoHyphens/>
        <w:spacing w:before="120"/>
        <w:jc w:val="center"/>
        <w:rPr>
          <w:rFonts w:eastAsia="MS Minngs"/>
          <w:b/>
          <w:highlight w:val="yellow"/>
        </w:rPr>
      </w:pPr>
      <w:r w:rsidRPr="00A62568">
        <w:rPr>
          <w:rFonts w:eastAsia="SimSun"/>
          <w:b/>
          <w:lang w:eastAsia="zh-CN"/>
        </w:rPr>
        <w:t xml:space="preserve">„Избор на изпълнител за осъществяване на дейности за информация и публичност по проект </w:t>
      </w:r>
      <w:r w:rsidRPr="00A62568">
        <w:rPr>
          <w:b/>
        </w:rPr>
        <w:t>„Повишаване на професионализма и квалификацията на служителите на МОСВ чрез специализирани обучения“</w:t>
      </w:r>
      <w:r w:rsidRPr="00A62568">
        <w:rPr>
          <w:rFonts w:eastAsia="Calibri"/>
          <w:b/>
        </w:rPr>
        <w:t xml:space="preserve">, </w:t>
      </w:r>
      <w:r w:rsidRPr="00A62568">
        <w:rPr>
          <w:rFonts w:eastAsia="SimSun"/>
          <w:b/>
          <w:lang w:eastAsia="zh-CN"/>
        </w:rPr>
        <w:t xml:space="preserve">договор № 14 -22-26/18.09.2014 г. </w:t>
      </w:r>
      <w:r w:rsidRPr="00A62568">
        <w:rPr>
          <w:rFonts w:eastAsia="Calibri"/>
          <w:b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2568">
        <w:rPr>
          <w:rFonts w:eastAsia="Calibri"/>
          <w:b/>
        </w:rPr>
        <w:t>2</w:t>
      </w:r>
      <w:proofErr w:type="spellEnd"/>
      <w:r w:rsidRPr="00A62568">
        <w:rPr>
          <w:rFonts w:eastAsia="Calibri"/>
          <w:b/>
        </w:rPr>
        <w:t>.-16“</w:t>
      </w:r>
    </w:p>
    <w:p w:rsidR="009C5444" w:rsidRPr="009C5444" w:rsidRDefault="009C5444" w:rsidP="009C5444">
      <w:pPr>
        <w:suppressAutoHyphens/>
        <w:spacing w:before="120"/>
        <w:ind w:right="70"/>
        <w:jc w:val="left"/>
        <w:rPr>
          <w:rFonts w:eastAsia="SimSun"/>
        </w:rPr>
      </w:pPr>
      <w:r w:rsidRPr="009C5444">
        <w:rPr>
          <w:rFonts w:eastAsia="SimSun"/>
        </w:rPr>
        <w:t>___________________________________________________________________________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b/>
          <w:bCs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наименование на участника</w:t>
      </w:r>
      <w:r w:rsidRPr="009C5444">
        <w:rPr>
          <w:rFonts w:eastAsia="SimSun"/>
          <w:lang w:eastAsia="pl-PL"/>
        </w:rPr>
        <w:t>],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с</w:t>
      </w:r>
      <w:r w:rsidRPr="009C5444">
        <w:rPr>
          <w:rFonts w:eastAsia="SimSun"/>
          <w:i/>
          <w:iCs/>
          <w:lang w:eastAsia="pl-PL"/>
        </w:rPr>
        <w:t xml:space="preserve"> </w:t>
      </w:r>
      <w:r w:rsidRPr="009C5444">
        <w:rPr>
          <w:rFonts w:eastAsia="SimSun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със седалище [________________________________________________________________] и адрес на управление [.________________________________________________________],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банкова сметка: [_____________________________]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представлявано от .__________________________________________________________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трите имена</w:t>
      </w:r>
      <w:r w:rsidRPr="009C5444">
        <w:rPr>
          <w:rFonts w:eastAsia="SimSun"/>
          <w:lang w:eastAsia="pl-PL"/>
        </w:rPr>
        <w:t>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в качеството на _____________________________________________________________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длъжност, или друго качество</w:t>
      </w:r>
      <w:r w:rsidRPr="009C5444">
        <w:rPr>
          <w:rFonts w:eastAsia="SimSun"/>
          <w:lang w:eastAsia="pl-PL"/>
        </w:rPr>
        <w:t>]</w:t>
      </w:r>
    </w:p>
    <w:p w:rsidR="009C5444" w:rsidRPr="009C5444" w:rsidRDefault="009C5444" w:rsidP="009C5444">
      <w:pPr>
        <w:suppressAutoHyphens/>
        <w:spacing w:before="120"/>
        <w:ind w:right="68"/>
        <w:rPr>
          <w:rFonts w:eastAsia="SimSun"/>
          <w:b/>
          <w:bCs/>
        </w:rPr>
      </w:pPr>
    </w:p>
    <w:p w:rsidR="009C5444" w:rsidRPr="009C5444" w:rsidRDefault="009C5444" w:rsidP="009C5444">
      <w:pPr>
        <w:suppressAutoHyphens/>
        <w:spacing w:before="120"/>
        <w:ind w:left="697" w:right="68"/>
        <w:rPr>
          <w:rFonts w:eastAsia="SimSun"/>
          <w:b/>
          <w:bCs/>
        </w:rPr>
      </w:pPr>
      <w:r w:rsidRPr="009C5444">
        <w:rPr>
          <w:rFonts w:eastAsia="SimSun"/>
          <w:b/>
          <w:bCs/>
        </w:rPr>
        <w:t xml:space="preserve">УВАЖАЕМА ГОСПОЖО </w:t>
      </w:r>
      <w:r w:rsidRPr="009C5444">
        <w:rPr>
          <w:b/>
          <w:bCs/>
          <w:lang w:eastAsia="en-US"/>
        </w:rPr>
        <w:t>ГЛАВЕН СЕКРЕТАР</w:t>
      </w:r>
      <w:r w:rsidRPr="009C5444">
        <w:rPr>
          <w:rFonts w:eastAsia="SimSun"/>
          <w:b/>
          <w:bCs/>
        </w:rPr>
        <w:t>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ind w:firstLine="709"/>
        <w:rPr>
          <w:rFonts w:eastAsia="SimSun"/>
          <w:lang w:eastAsia="pl-PL"/>
        </w:rPr>
      </w:pPr>
      <w:r w:rsidRPr="009C5444">
        <w:rPr>
          <w:rFonts w:eastAsia="SimSun"/>
          <w:lang w:eastAsia="ar-SA"/>
        </w:rPr>
        <w:t>След запознаване с обявената от Вас обществена поръчка по реда на глава осма „а“ от ЗОП с предмет</w:t>
      </w:r>
      <w:r w:rsidR="00723327">
        <w:rPr>
          <w:rFonts w:eastAsia="SimSun"/>
          <w:lang w:eastAsia="ar-SA"/>
        </w:rPr>
        <w:t xml:space="preserve">: </w:t>
      </w:r>
      <w:r w:rsidR="00ED1207" w:rsidRPr="00A62568">
        <w:rPr>
          <w:rFonts w:eastAsia="SimSun"/>
          <w:b/>
          <w:lang w:eastAsia="zh-CN"/>
        </w:rPr>
        <w:t xml:space="preserve">„Избор на изпълнител за осъществяване на дейности за информация и публичност по проект </w:t>
      </w:r>
      <w:r w:rsidR="00ED1207" w:rsidRPr="00A62568">
        <w:rPr>
          <w:b/>
        </w:rPr>
        <w:t>„Повишаване на професионализма и квалификацията на служителите на МОСВ чрез специализирани обучения“</w:t>
      </w:r>
      <w:r w:rsidR="00ED1207" w:rsidRPr="00A62568">
        <w:rPr>
          <w:rFonts w:eastAsia="Calibri"/>
          <w:b/>
        </w:rPr>
        <w:t xml:space="preserve">, </w:t>
      </w:r>
      <w:r w:rsidR="00ED1207" w:rsidRPr="00A62568">
        <w:rPr>
          <w:rFonts w:eastAsia="SimSun"/>
          <w:b/>
          <w:lang w:eastAsia="zh-CN"/>
        </w:rPr>
        <w:lastRenderedPageBreak/>
        <w:t xml:space="preserve">договор № 14 -22-26/18.09.2014 г. </w:t>
      </w:r>
      <w:r w:rsidR="00ED1207" w:rsidRPr="00A62568">
        <w:rPr>
          <w:rFonts w:eastAsia="Calibri"/>
          <w:b/>
        </w:rPr>
        <w:t>финансиран от Оперативна програма „Административен капацитет“, бюджетна линия BG051PO002/14/2.</w:t>
      </w:r>
      <w:proofErr w:type="spellStart"/>
      <w:r w:rsidR="00ED1207" w:rsidRPr="00A62568">
        <w:rPr>
          <w:rFonts w:eastAsia="Calibri"/>
          <w:b/>
        </w:rPr>
        <w:t>2</w:t>
      </w:r>
      <w:proofErr w:type="spellEnd"/>
      <w:r w:rsidR="00ED1207" w:rsidRPr="00A62568">
        <w:rPr>
          <w:rFonts w:eastAsia="Calibri"/>
          <w:b/>
        </w:rPr>
        <w:t>.-16“</w:t>
      </w:r>
      <w:r w:rsidR="00723327">
        <w:rPr>
          <w:b/>
          <w:lang w:eastAsia="ar-SA"/>
        </w:rPr>
        <w:t xml:space="preserve">, </w:t>
      </w:r>
      <w:r w:rsidRPr="009C5444">
        <w:rPr>
          <w:rFonts w:eastAsia="SimSun"/>
          <w:bCs/>
          <w:lang w:eastAsia="ar-SA"/>
        </w:rPr>
        <w:t>сме съгласни с поставените от Вас условия и ги приемаме без възражения.</w:t>
      </w:r>
    </w:p>
    <w:p w:rsidR="009C5444" w:rsidRPr="009C5444" w:rsidRDefault="00FC44FE" w:rsidP="009C5444">
      <w:pPr>
        <w:suppressAutoHyphens/>
        <w:spacing w:before="120"/>
        <w:ind w:firstLine="708"/>
        <w:rPr>
          <w:rFonts w:eastAsia="SimSun"/>
          <w:lang w:eastAsia="ar-SA"/>
        </w:rPr>
      </w:pPr>
      <w:r w:rsidRPr="00FC44FE">
        <w:rPr>
          <w:rFonts w:eastAsia="SimSun"/>
          <w:b/>
          <w:lang w:eastAsia="ar-SA"/>
        </w:rPr>
        <w:t>1.</w:t>
      </w:r>
      <w:r>
        <w:rPr>
          <w:rFonts w:eastAsia="SimSun"/>
          <w:lang w:eastAsia="ar-SA"/>
        </w:rPr>
        <w:t xml:space="preserve"> </w:t>
      </w:r>
      <w:r w:rsidR="009C5444" w:rsidRPr="009C5444">
        <w:rPr>
          <w:rFonts w:eastAsia="SimSun"/>
          <w:lang w:eastAsia="ar-SA"/>
        </w:rPr>
        <w:t>Предлагаме да изпълним поръчката в съответствие с техническото ни предложение по цени, както следва:</w:t>
      </w:r>
    </w:p>
    <w:p w:rsidR="00FC44FE" w:rsidRDefault="00FC44FE" w:rsidP="00394D8B">
      <w:pPr>
        <w:spacing w:after="12" w:line="276" w:lineRule="auto"/>
        <w:rPr>
          <w:b/>
          <w:color w:val="000000"/>
          <w:lang w:eastAsia="en-US"/>
        </w:rPr>
      </w:pPr>
    </w:p>
    <w:p w:rsidR="00723327" w:rsidRDefault="00ED1207" w:rsidP="009C5444">
      <w:pPr>
        <w:spacing w:after="12" w:line="276" w:lineRule="auto"/>
        <w:ind w:firstLine="708"/>
        <w:rPr>
          <w:rFonts w:eastAsia="Calibri"/>
          <w:highlight w:val="yellow"/>
        </w:rPr>
      </w:pPr>
      <w:r w:rsidRPr="00723327">
        <w:rPr>
          <w:b/>
          <w:color w:val="000000"/>
          <w:lang w:eastAsia="en-US"/>
        </w:rPr>
        <w:t>Общата цена на нашето ценово предложение възлиза на:</w:t>
      </w:r>
    </w:p>
    <w:p w:rsidR="00ED1207" w:rsidRPr="00ED1207" w:rsidRDefault="00ED1207" w:rsidP="00ED1207">
      <w:pPr>
        <w:spacing w:after="12" w:line="276" w:lineRule="auto"/>
        <w:rPr>
          <w:b/>
        </w:rPr>
      </w:pPr>
      <w:r w:rsidRPr="00ED1207">
        <w:rPr>
          <w:b/>
          <w:lang w:val="en-US"/>
        </w:rPr>
        <w:t>________________________________</w:t>
      </w:r>
      <w:r w:rsidRPr="00ED1207">
        <w:rPr>
          <w:b/>
        </w:rPr>
        <w:t xml:space="preserve"> </w:t>
      </w:r>
      <w:proofErr w:type="gramStart"/>
      <w:r w:rsidRPr="00ED1207">
        <w:rPr>
          <w:b/>
        </w:rPr>
        <w:t>лв</w:t>
      </w:r>
      <w:proofErr w:type="gramEnd"/>
      <w:r w:rsidRPr="00ED1207">
        <w:rPr>
          <w:b/>
        </w:rPr>
        <w:t xml:space="preserve">. (словом </w:t>
      </w:r>
      <w:r w:rsidRPr="00ED1207">
        <w:rPr>
          <w:b/>
          <w:lang w:val="en-US"/>
        </w:rPr>
        <w:t>_______________________</w:t>
      </w:r>
      <w:r w:rsidRPr="00ED1207">
        <w:rPr>
          <w:b/>
        </w:rPr>
        <w:t xml:space="preserve"> лева) без включен ДДС;</w:t>
      </w:r>
    </w:p>
    <w:p w:rsidR="00ED1207" w:rsidRPr="00ED1207" w:rsidRDefault="00ED1207" w:rsidP="00ED1207">
      <w:pPr>
        <w:spacing w:after="12" w:line="276" w:lineRule="auto"/>
        <w:rPr>
          <w:b/>
        </w:rPr>
      </w:pPr>
      <w:r w:rsidRPr="00ED1207">
        <w:rPr>
          <w:b/>
          <w:lang w:val="en-US"/>
        </w:rPr>
        <w:t>________________________________</w:t>
      </w:r>
      <w:r w:rsidRPr="00ED1207">
        <w:rPr>
          <w:b/>
        </w:rPr>
        <w:t xml:space="preserve"> </w:t>
      </w:r>
      <w:proofErr w:type="gramStart"/>
      <w:r w:rsidRPr="00ED1207">
        <w:rPr>
          <w:b/>
        </w:rPr>
        <w:t>лв</w:t>
      </w:r>
      <w:proofErr w:type="gramEnd"/>
      <w:r w:rsidRPr="00ED1207">
        <w:rPr>
          <w:b/>
        </w:rPr>
        <w:t xml:space="preserve">. (словом </w:t>
      </w:r>
      <w:r w:rsidRPr="00ED1207">
        <w:rPr>
          <w:b/>
          <w:lang w:val="en-US"/>
        </w:rPr>
        <w:t>_______________________</w:t>
      </w:r>
      <w:r w:rsidRPr="00ED1207">
        <w:rPr>
          <w:b/>
        </w:rPr>
        <w:t xml:space="preserve"> лева) с включен ДДС;</w:t>
      </w:r>
    </w:p>
    <w:p w:rsidR="00394D8B" w:rsidRDefault="00394D8B" w:rsidP="00394D8B">
      <w:pPr>
        <w:autoSpaceDE w:val="0"/>
        <w:autoSpaceDN w:val="0"/>
        <w:adjustRightInd w:val="0"/>
        <w:spacing w:after="200" w:line="276" w:lineRule="auto"/>
        <w:rPr>
          <w:rFonts w:eastAsia="Calibri"/>
          <w:iCs/>
          <w:color w:val="000000"/>
          <w:lang w:eastAsia="en-US"/>
        </w:rPr>
      </w:pPr>
    </w:p>
    <w:p w:rsidR="00ED1207" w:rsidRDefault="00ED1207" w:rsidP="00ED1207">
      <w:pPr>
        <w:autoSpaceDE w:val="0"/>
        <w:autoSpaceDN w:val="0"/>
        <w:adjustRightInd w:val="0"/>
        <w:spacing w:after="200" w:line="276" w:lineRule="auto"/>
        <w:ind w:firstLine="708"/>
        <w:rPr>
          <w:rFonts w:eastAsia="Calibri"/>
          <w:iCs/>
          <w:color w:val="000000"/>
          <w:lang w:eastAsia="en-US"/>
        </w:rPr>
      </w:pPr>
      <w:r w:rsidRPr="00ED1207">
        <w:rPr>
          <w:rFonts w:eastAsia="Calibri"/>
          <w:iCs/>
          <w:color w:val="000000"/>
          <w:lang w:eastAsia="en-US"/>
        </w:rPr>
        <w:t>Общата цена е разпределена по дейности, както следва: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418"/>
        <w:gridCol w:w="1276"/>
        <w:gridCol w:w="1345"/>
        <w:gridCol w:w="1276"/>
        <w:gridCol w:w="1348"/>
      </w:tblGrid>
      <w:tr w:rsidR="00ED1207" w:rsidRPr="00ED1207" w:rsidTr="00FC44FE">
        <w:trPr>
          <w:trHeight w:val="6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№ по ред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Артикул / дейност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Мерна единица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ед. цена с ДДС</w:t>
            </w: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ед. цена без ДДС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Обща цена с ДДС</w:t>
            </w:r>
          </w:p>
        </w:tc>
        <w:tc>
          <w:tcPr>
            <w:tcW w:w="1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Обща цена без ДДС</w:t>
            </w:r>
          </w:p>
        </w:tc>
      </w:tr>
      <w:tr w:rsidR="00ED1207" w:rsidRPr="00ED1207" w:rsidTr="00FC44FE">
        <w:trPr>
          <w:trHeight w:val="6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Организиране и провеждане на две пресконференции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събитие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840"/>
        </w:trPr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Изработване на банер със стойка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банер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840"/>
        </w:trPr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Изготвяне на брошури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брошура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630"/>
        </w:trPr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Изработване на химикалки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химикалка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630"/>
        </w:trPr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 xml:space="preserve">Изработване на папки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папка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630"/>
        </w:trPr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ED120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 xml:space="preserve">Изработване на USB </w:t>
            </w:r>
            <w:proofErr w:type="spellStart"/>
            <w:r w:rsidRPr="00ED1207">
              <w:rPr>
                <w:sz w:val="22"/>
                <w:szCs w:val="22"/>
              </w:rPr>
              <w:t>флаш</w:t>
            </w:r>
            <w:proofErr w:type="spellEnd"/>
            <w:r w:rsidRPr="00ED1207">
              <w:rPr>
                <w:sz w:val="22"/>
                <w:szCs w:val="22"/>
              </w:rPr>
              <w:t xml:space="preserve"> памети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D1207" w:rsidRPr="00ED1207" w:rsidTr="00FC44FE">
        <w:trPr>
          <w:trHeight w:val="6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ED1207">
              <w:rPr>
                <w:b/>
                <w:bCs/>
                <w:sz w:val="22"/>
                <w:szCs w:val="22"/>
              </w:rPr>
              <w:t>ОБЩО: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C0C0C0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C0C0C0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C0C0C0"/>
          </w:tcPr>
          <w:p w:rsidR="00ED1207" w:rsidRPr="00ED1207" w:rsidRDefault="00ED1207" w:rsidP="00ED120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D1207" w:rsidRDefault="00ED1207" w:rsidP="00394D8B">
      <w:pPr>
        <w:autoSpaceDE w:val="0"/>
        <w:autoSpaceDN w:val="0"/>
        <w:adjustRightInd w:val="0"/>
        <w:spacing w:after="200" w:line="276" w:lineRule="auto"/>
        <w:rPr>
          <w:rFonts w:eastAsia="Calibri"/>
          <w:iCs/>
          <w:color w:val="000000"/>
          <w:lang w:eastAsia="en-US"/>
        </w:rPr>
      </w:pPr>
    </w:p>
    <w:p w:rsidR="00ED1207" w:rsidRPr="00ED1207" w:rsidRDefault="00ED1207" w:rsidP="00394D8B">
      <w:pPr>
        <w:autoSpaceDE w:val="0"/>
        <w:autoSpaceDN w:val="0"/>
        <w:adjustRightInd w:val="0"/>
        <w:spacing w:after="200" w:line="276" w:lineRule="auto"/>
        <w:ind w:firstLine="709"/>
        <w:rPr>
          <w:rFonts w:eastAsia="Calibri"/>
          <w:bCs/>
          <w:color w:val="000000"/>
          <w:lang w:val="en-US" w:eastAsia="en-US"/>
        </w:rPr>
      </w:pPr>
      <w:r w:rsidRPr="00ED1207">
        <w:rPr>
          <w:rFonts w:eastAsia="Calibri"/>
          <w:bCs/>
          <w:color w:val="000000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723327" w:rsidRPr="00723327" w:rsidRDefault="00723327" w:rsidP="00394D8B">
      <w:pPr>
        <w:numPr>
          <w:ilvl w:val="12"/>
          <w:numId w:val="0"/>
        </w:numPr>
        <w:spacing w:before="120" w:line="276" w:lineRule="auto"/>
        <w:ind w:firstLine="709"/>
        <w:rPr>
          <w:color w:val="000000"/>
          <w:lang w:eastAsia="en-US"/>
        </w:rPr>
      </w:pPr>
      <w:r w:rsidRPr="00723327">
        <w:rPr>
          <w:b/>
          <w:color w:val="000000"/>
          <w:lang w:eastAsia="en-US"/>
        </w:rPr>
        <w:lastRenderedPageBreak/>
        <w:t xml:space="preserve">Важно !!! От участие в процедурата се отстранява участник, който представи цена за изпълнение по-висока от съответната максимално допустима прогнозна стойност, посочена </w:t>
      </w:r>
      <w:r>
        <w:rPr>
          <w:b/>
          <w:color w:val="000000"/>
          <w:lang w:eastAsia="en-US"/>
        </w:rPr>
        <w:t xml:space="preserve">в Раздел </w:t>
      </w:r>
      <w:r>
        <w:rPr>
          <w:b/>
          <w:color w:val="000000"/>
          <w:lang w:val="en-US" w:eastAsia="en-US"/>
        </w:rPr>
        <w:t>I</w:t>
      </w:r>
      <w:r w:rsidRPr="00723327">
        <w:rPr>
          <w:b/>
          <w:color w:val="000000"/>
          <w:lang w:val="en-US" w:eastAsia="en-US"/>
        </w:rPr>
        <w:t xml:space="preserve">, </w:t>
      </w:r>
      <w:r w:rsidRPr="00723327">
        <w:rPr>
          <w:b/>
          <w:color w:val="000000"/>
          <w:lang w:eastAsia="en-US"/>
        </w:rPr>
        <w:t xml:space="preserve"> т.</w:t>
      </w:r>
      <w:r w:rsidRPr="00723327">
        <w:rPr>
          <w:b/>
          <w:color w:val="000000"/>
          <w:lang w:val="en-US" w:eastAsia="en-US"/>
        </w:rPr>
        <w:t xml:space="preserve"> </w:t>
      </w:r>
      <w:proofErr w:type="gramStart"/>
      <w:r w:rsidRPr="00723327">
        <w:rPr>
          <w:b/>
          <w:color w:val="000000"/>
          <w:lang w:val="en-US" w:eastAsia="en-US"/>
        </w:rPr>
        <w:t>5</w:t>
      </w:r>
      <w:r w:rsidRPr="00723327">
        <w:rPr>
          <w:b/>
          <w:color w:val="000000"/>
          <w:lang w:eastAsia="en-US"/>
        </w:rPr>
        <w:t xml:space="preserve"> </w:t>
      </w:r>
      <w:r w:rsidRPr="00723327">
        <w:rPr>
          <w:b/>
          <w:color w:val="000000"/>
          <w:lang w:val="en-US" w:eastAsia="en-US"/>
        </w:rPr>
        <w:t>o</w:t>
      </w:r>
      <w:r w:rsidRPr="00723327">
        <w:rPr>
          <w:b/>
          <w:color w:val="000000"/>
          <w:lang w:eastAsia="en-US"/>
        </w:rPr>
        <w:t>т Информацията към публична покана.</w:t>
      </w:r>
      <w:proofErr w:type="gramEnd"/>
      <w:r w:rsidRPr="00723327">
        <w:rPr>
          <w:b/>
          <w:color w:val="000000"/>
          <w:lang w:eastAsia="en-US"/>
        </w:rPr>
        <w:t xml:space="preserve"> </w:t>
      </w:r>
    </w:p>
    <w:p w:rsidR="00A9069A" w:rsidRDefault="00FC44FE" w:rsidP="00394D8B">
      <w:pPr>
        <w:spacing w:before="120" w:line="276" w:lineRule="auto"/>
        <w:ind w:firstLine="709"/>
        <w:rPr>
          <w:bCs/>
          <w:color w:val="000000"/>
          <w:lang w:eastAsia="en-US"/>
        </w:rPr>
      </w:pPr>
      <w:r w:rsidRPr="00394D8B">
        <w:rPr>
          <w:b/>
          <w:color w:val="000000"/>
          <w:lang w:eastAsia="en-US"/>
        </w:rPr>
        <w:t>2</w:t>
      </w:r>
      <w:r w:rsidR="00723327" w:rsidRPr="00394D8B">
        <w:rPr>
          <w:b/>
          <w:color w:val="000000"/>
          <w:lang w:eastAsia="en-US"/>
        </w:rPr>
        <w:t>.</w:t>
      </w:r>
      <w:r w:rsidR="00723327" w:rsidRPr="00723327">
        <w:rPr>
          <w:color w:val="000000"/>
          <w:lang w:eastAsia="en-US"/>
        </w:rPr>
        <w:t xml:space="preserve"> </w:t>
      </w:r>
      <w:r w:rsidR="00A9069A" w:rsidRPr="00A9069A">
        <w:rPr>
          <w:bCs/>
          <w:color w:val="000000"/>
          <w:lang w:eastAsia="en-US"/>
        </w:rPr>
        <w:t xml:space="preserve">Така предложените </w:t>
      </w:r>
      <w:r w:rsidRPr="00ED1207">
        <w:rPr>
          <w:rFonts w:eastAsia="Calibri"/>
          <w:color w:val="000000"/>
          <w:lang w:eastAsia="en-US"/>
        </w:rPr>
        <w:t xml:space="preserve">по-горе </w:t>
      </w:r>
      <w:r w:rsidR="00A9069A" w:rsidRPr="00A9069A">
        <w:rPr>
          <w:bCs/>
          <w:color w:val="000000"/>
          <w:lang w:eastAsia="en-US"/>
        </w:rPr>
        <w:t xml:space="preserve">цени не подлежат на увеличение </w:t>
      </w:r>
      <w:r w:rsidR="00394D8B">
        <w:rPr>
          <w:bCs/>
          <w:color w:val="000000"/>
          <w:lang w:eastAsia="en-US"/>
        </w:rPr>
        <w:t xml:space="preserve">и </w:t>
      </w:r>
      <w:r w:rsidR="00394D8B" w:rsidRPr="009C5444">
        <w:rPr>
          <w:rFonts w:eastAsia="SimSun"/>
          <w:i/>
          <w:iCs/>
          <w:lang w:eastAsia="ar-SA"/>
        </w:rPr>
        <w:t xml:space="preserve">са обвързващи </w:t>
      </w:r>
      <w:r w:rsidR="00A9069A" w:rsidRPr="00A9069A">
        <w:rPr>
          <w:bCs/>
          <w:color w:val="000000"/>
          <w:lang w:eastAsia="en-US"/>
        </w:rPr>
        <w:t xml:space="preserve">за </w:t>
      </w:r>
      <w:r w:rsidR="00394D8B">
        <w:rPr>
          <w:bCs/>
          <w:color w:val="000000"/>
          <w:lang w:eastAsia="en-US"/>
        </w:rPr>
        <w:t xml:space="preserve">целия </w:t>
      </w:r>
      <w:r w:rsidR="00A9069A" w:rsidRPr="00A9069A">
        <w:rPr>
          <w:bCs/>
          <w:color w:val="000000"/>
          <w:lang w:eastAsia="en-US"/>
        </w:rPr>
        <w:t>срок на договора и включват всички разходи по изпълнението на поръчката.</w:t>
      </w:r>
    </w:p>
    <w:p w:rsidR="00723327" w:rsidRPr="00723327" w:rsidRDefault="00394D8B" w:rsidP="00394D8B">
      <w:pPr>
        <w:autoSpaceDE w:val="0"/>
        <w:autoSpaceDN w:val="0"/>
        <w:adjustRightInd w:val="0"/>
        <w:spacing w:before="120" w:line="276" w:lineRule="auto"/>
        <w:ind w:firstLine="709"/>
        <w:rPr>
          <w:color w:val="000000"/>
        </w:rPr>
      </w:pPr>
      <w:r w:rsidRPr="00394D8B">
        <w:rPr>
          <w:b/>
          <w:color w:val="000000"/>
        </w:rPr>
        <w:t>3</w:t>
      </w:r>
      <w:r w:rsidR="00723327" w:rsidRPr="00394D8B">
        <w:rPr>
          <w:b/>
          <w:color w:val="000000"/>
        </w:rPr>
        <w:t>.</w:t>
      </w:r>
      <w:r w:rsidR="00723327" w:rsidRPr="00723327">
        <w:rPr>
          <w:color w:val="000000"/>
        </w:rPr>
        <w:t xml:space="preserve"> При разминаване в изписаното с цифри и с думи за достоверно ще се приема изписаното с думи. При несъответствие между сумите без и с данък добавена стойност, за меродавна се приема сумата без начислен ДДС. </w:t>
      </w:r>
    </w:p>
    <w:p w:rsidR="00723327" w:rsidRPr="00723327" w:rsidRDefault="00394D8B" w:rsidP="00394D8B">
      <w:pPr>
        <w:autoSpaceDE w:val="0"/>
        <w:autoSpaceDN w:val="0"/>
        <w:adjustRightInd w:val="0"/>
        <w:spacing w:before="120" w:line="276" w:lineRule="auto"/>
        <w:ind w:firstLine="709"/>
      </w:pPr>
      <w:r w:rsidRPr="00394D8B">
        <w:rPr>
          <w:b/>
        </w:rPr>
        <w:t>4</w:t>
      </w:r>
      <w:r w:rsidR="00723327" w:rsidRPr="00394D8B">
        <w:rPr>
          <w:b/>
        </w:rPr>
        <w:t>.</w:t>
      </w:r>
      <w:r w:rsidR="00723327" w:rsidRPr="00723327">
        <w:t xml:space="preserve"> </w:t>
      </w:r>
      <w:r w:rsidR="00A9069A" w:rsidRPr="00A9069A">
        <w:t>Приемаме, че единствено и само ние ще бъдем отговорни за евентуално допуснати грешки или пропуски в изчисленията на предложената от нас цени.</w:t>
      </w:r>
      <w:r w:rsidR="00723327" w:rsidRPr="00723327">
        <w:t xml:space="preserve">.  </w:t>
      </w:r>
    </w:p>
    <w:p w:rsidR="00723327" w:rsidRPr="00723327" w:rsidRDefault="00394D8B" w:rsidP="00394D8B">
      <w:pPr>
        <w:autoSpaceDE w:val="0"/>
        <w:autoSpaceDN w:val="0"/>
        <w:adjustRightInd w:val="0"/>
        <w:spacing w:before="120" w:line="276" w:lineRule="auto"/>
        <w:ind w:firstLine="709"/>
        <w:rPr>
          <w:rFonts w:eastAsia="Arial Unicode MS"/>
          <w:color w:val="000000"/>
        </w:rPr>
      </w:pPr>
      <w:r w:rsidRPr="00394D8B">
        <w:rPr>
          <w:b/>
        </w:rPr>
        <w:t>5</w:t>
      </w:r>
      <w:r w:rsidR="00723327" w:rsidRPr="00394D8B">
        <w:rPr>
          <w:b/>
        </w:rPr>
        <w:t>.</w:t>
      </w:r>
      <w:r w:rsidR="00723327" w:rsidRPr="00723327">
        <w:t xml:space="preserve"> В случай, че е налице разминаване между единични и общи цени, за меродавна се приема цената, която се образува от сбора на посочените единични цени, умножени по количеството за съответния артикул/услуга. В случай, че е на лице разлика между обща цена и цена, която се получава след калкулиране на сумите по отделните пера, за меродавна се счита сумата, получаваща се след сумиране на ценовите предложения по отделните пера. </w:t>
      </w:r>
    </w:p>
    <w:p w:rsidR="009C5444" w:rsidRPr="009C5444" w:rsidRDefault="009C5444" w:rsidP="00394D8B">
      <w:pPr>
        <w:suppressAutoHyphens/>
        <w:spacing w:before="120"/>
        <w:ind w:firstLine="709"/>
        <w:rPr>
          <w:rFonts w:eastAsia="SimSun"/>
          <w:i/>
          <w:iCs/>
          <w:lang w:eastAsia="ar-SA"/>
        </w:rPr>
      </w:pPr>
      <w:r w:rsidRPr="009C5444">
        <w:rPr>
          <w:rFonts w:eastAsia="SimSun"/>
          <w:i/>
          <w:iCs/>
          <w:lang w:eastAsia="ar-SA"/>
        </w:rPr>
        <w:t>Цените се посочват в български лева със закръгляване до втория знак след десетичната запетая.</w:t>
      </w:r>
    </w:p>
    <w:p w:rsidR="009C5444" w:rsidRPr="009C5444" w:rsidRDefault="009C5444" w:rsidP="00394D8B">
      <w:pPr>
        <w:suppressAutoHyphens/>
        <w:spacing w:before="120"/>
        <w:ind w:firstLine="709"/>
        <w:rPr>
          <w:rFonts w:eastAsia="SimSun"/>
          <w:i/>
          <w:iCs/>
          <w:lang w:eastAsia="ar-SA"/>
        </w:rPr>
      </w:pPr>
      <w:r w:rsidRPr="009C5444">
        <w:rPr>
          <w:rFonts w:eastAsia="SimSun"/>
          <w:i/>
          <w:iCs/>
          <w:lang w:eastAsia="ar-SA"/>
        </w:rPr>
        <w:t>Евентуални грешки и/или неточности са основание за отстраняването на участника от процедур</w:t>
      </w:r>
      <w:bookmarkStart w:id="0" w:name="_GoBack"/>
      <w:bookmarkEnd w:id="0"/>
      <w:r w:rsidRPr="009C5444">
        <w:rPr>
          <w:rFonts w:eastAsia="SimSun"/>
          <w:i/>
          <w:iCs/>
          <w:lang w:eastAsia="ar-SA"/>
        </w:rPr>
        <w:t>ата.</w:t>
      </w:r>
    </w:p>
    <w:p w:rsidR="009C5444" w:rsidRPr="009C5444" w:rsidRDefault="009C5444" w:rsidP="00394D8B">
      <w:pPr>
        <w:spacing w:before="120" w:line="360" w:lineRule="auto"/>
        <w:ind w:firstLine="720"/>
        <w:jc w:val="left"/>
        <w:rPr>
          <w:rFonts w:eastAsia="Calibri"/>
          <w:highlight w:val="yellow"/>
        </w:rPr>
      </w:pP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highlight w:val="yellow"/>
        </w:rPr>
      </w:pP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b/>
        </w:rPr>
      </w:pPr>
      <w:r w:rsidRPr="009C5444">
        <w:rPr>
          <w:rFonts w:eastAsia="Calibri"/>
        </w:rPr>
        <w:t>[дата]</w:t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  <w:b/>
          <w:u w:val="single"/>
        </w:rPr>
        <w:t>ПОДПИС</w:t>
      </w:r>
      <w:r w:rsidRPr="009C5444">
        <w:rPr>
          <w:rFonts w:eastAsia="Calibri"/>
          <w:b/>
        </w:rPr>
        <w:t xml:space="preserve"> </w:t>
      </w:r>
    </w:p>
    <w:p w:rsidR="009C5444" w:rsidRPr="009C5444" w:rsidRDefault="009C5444" w:rsidP="00394D8B">
      <w:pPr>
        <w:spacing w:line="360" w:lineRule="auto"/>
        <w:ind w:left="3528" w:firstLine="720"/>
        <w:jc w:val="left"/>
        <w:rPr>
          <w:rFonts w:eastAsia="Calibri"/>
          <w:b/>
          <w:u w:val="single"/>
        </w:rPr>
      </w:pPr>
      <w:r w:rsidRPr="009C5444">
        <w:rPr>
          <w:rFonts w:eastAsia="Calibri"/>
          <w:b/>
          <w:u w:val="single"/>
        </w:rPr>
        <w:t>ПЕЧАТ</w:t>
      </w:r>
    </w:p>
    <w:p w:rsidR="009C5444" w:rsidRPr="009C5444" w:rsidRDefault="009C5444" w:rsidP="009C5444">
      <w:pPr>
        <w:spacing w:line="360" w:lineRule="auto"/>
        <w:ind w:firstLine="4320"/>
        <w:jc w:val="left"/>
        <w:rPr>
          <w:rFonts w:eastAsia="Calibri"/>
        </w:rPr>
      </w:pPr>
      <w:r w:rsidRPr="009C5444">
        <w:rPr>
          <w:rFonts w:eastAsia="Calibri"/>
        </w:rPr>
        <w:t>[име и фамилия]</w:t>
      </w:r>
    </w:p>
    <w:p w:rsidR="009C5444" w:rsidRPr="009C5444" w:rsidRDefault="009C5444" w:rsidP="009C5444">
      <w:pPr>
        <w:spacing w:line="360" w:lineRule="auto"/>
        <w:ind w:firstLine="4320"/>
        <w:jc w:val="left"/>
        <w:rPr>
          <w:rFonts w:eastAsia="Calibri"/>
        </w:rPr>
      </w:pPr>
      <w:r w:rsidRPr="009C5444">
        <w:rPr>
          <w:rFonts w:eastAsia="Calibri"/>
        </w:rPr>
        <w:t>[качество на представляващия участника]</w:t>
      </w:r>
    </w:p>
    <w:p w:rsidR="00945CD2" w:rsidRDefault="00945CD2"/>
    <w:sectPr w:rsidR="00945C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BD" w:rsidRDefault="00305CBD" w:rsidP="009C5444">
      <w:r>
        <w:separator/>
      </w:r>
    </w:p>
  </w:endnote>
  <w:endnote w:type="continuationSeparator" w:id="0">
    <w:p w:rsidR="00305CBD" w:rsidRDefault="00305CBD" w:rsidP="009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7" w:rsidRPr="00ED1207" w:rsidRDefault="00ED1207" w:rsidP="00ED120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D1207">
      <w:rPr>
        <w:rFonts w:ascii="Calibri" w:eastAsia="Calibri" w:hAnsi="Calibri" w:cstheme="minorBidi"/>
        <w:b/>
        <w:i/>
        <w:color w:val="3366FF"/>
        <w:sz w:val="20"/>
        <w:szCs w:val="20"/>
        <w:lang w:eastAsia="en-US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BD" w:rsidRDefault="00305CBD" w:rsidP="009C5444">
      <w:r>
        <w:separator/>
      </w:r>
    </w:p>
  </w:footnote>
  <w:footnote w:type="continuationSeparator" w:id="0">
    <w:p w:rsidR="00305CBD" w:rsidRDefault="00305CBD" w:rsidP="009C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7" w:rsidRPr="00ED1207" w:rsidRDefault="00ED1207" w:rsidP="00ED1207">
    <w:pPr>
      <w:tabs>
        <w:tab w:val="left" w:pos="708"/>
        <w:tab w:val="center" w:pos="4536"/>
        <w:tab w:val="right" w:pos="9072"/>
      </w:tabs>
      <w:ind w:right="-1134" w:hanging="1276"/>
      <w:jc w:val="center"/>
      <w:rPr>
        <w:szCs w:val="20"/>
        <w:lang w:eastAsia="ar-SA"/>
      </w:rPr>
    </w:pPr>
    <w:r w:rsidRPr="00ED1207">
      <w:rPr>
        <w:noProof/>
        <w:szCs w:val="20"/>
      </w:rPr>
      <w:drawing>
        <wp:inline distT="0" distB="0" distL="0" distR="0" wp14:anchorId="74277132" wp14:editId="282E8F31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D1207" w:rsidRPr="00ED1207" w:rsidRDefault="00ED1207" w:rsidP="00ED1207">
    <w:pPr>
      <w:autoSpaceDE w:val="0"/>
      <w:autoSpaceDN w:val="0"/>
      <w:adjustRightInd w:val="0"/>
      <w:jc w:val="center"/>
      <w:rPr>
        <w:rFonts w:eastAsia="Calibri"/>
        <w:b/>
        <w:bCs/>
        <w:color w:val="548DD4" w:themeColor="text2" w:themeTint="99"/>
        <w:sz w:val="20"/>
      </w:rPr>
    </w:pPr>
    <w:r w:rsidRPr="00ED1207">
      <w:rPr>
        <w:rFonts w:eastAsiaTheme="minorHAnsi"/>
        <w:b/>
        <w:color w:val="548DD4" w:themeColor="text2" w:themeTint="99"/>
        <w:sz w:val="20"/>
        <w:lang w:eastAsia="en-US"/>
      </w:rPr>
      <w:t>BG051PO002/14/2.</w:t>
    </w:r>
    <w:proofErr w:type="spellStart"/>
    <w:r w:rsidRPr="00ED1207">
      <w:rPr>
        <w:rFonts w:eastAsiaTheme="minorHAnsi"/>
        <w:b/>
        <w:color w:val="548DD4" w:themeColor="text2" w:themeTint="99"/>
        <w:sz w:val="20"/>
        <w:lang w:eastAsia="en-US"/>
      </w:rPr>
      <w:t>2</w:t>
    </w:r>
    <w:proofErr w:type="spellEnd"/>
    <w:r w:rsidRPr="00ED1207">
      <w:rPr>
        <w:rFonts w:eastAsiaTheme="minorHAnsi"/>
        <w:b/>
        <w:color w:val="548DD4" w:themeColor="text2" w:themeTint="99"/>
        <w:sz w:val="20"/>
        <w:lang w:eastAsia="en-US"/>
      </w:rPr>
      <w:t>.-16</w:t>
    </w:r>
  </w:p>
  <w:p w:rsidR="00ED1207" w:rsidRPr="00ED1207" w:rsidRDefault="00ED1207" w:rsidP="00ED1207">
    <w:pPr>
      <w:autoSpaceDE w:val="0"/>
      <w:autoSpaceDN w:val="0"/>
      <w:adjustRightInd w:val="0"/>
      <w:jc w:val="center"/>
      <w:rPr>
        <w:rFonts w:eastAsia="Calibri"/>
        <w:b/>
        <w:bCs/>
        <w:color w:val="548DD4" w:themeColor="text2" w:themeTint="99"/>
        <w:sz w:val="20"/>
      </w:rPr>
    </w:pPr>
    <w:r w:rsidRPr="00ED1207">
      <w:rPr>
        <w:rFonts w:eastAsia="Calibri"/>
        <w:b/>
        <w:bCs/>
        <w:color w:val="548DD4" w:themeColor="text2" w:themeTint="99"/>
        <w:sz w:val="20"/>
      </w:rPr>
      <w:t xml:space="preserve">Проект </w:t>
    </w:r>
    <w:r w:rsidRPr="00ED1207">
      <w:rPr>
        <w:b/>
        <w:color w:val="548DD4" w:themeColor="text2" w:themeTint="99"/>
        <w:sz w:val="20"/>
        <w:lang w:eastAsia="en-US"/>
      </w:rPr>
      <w:t>„Повишаване на професионализма и квалификацията на служителите на МОСВ чрез специализирани обучения“</w:t>
    </w:r>
  </w:p>
  <w:p w:rsidR="00ED1207" w:rsidRPr="00ED1207" w:rsidRDefault="00ED1207" w:rsidP="00ED1207">
    <w:pPr>
      <w:tabs>
        <w:tab w:val="center" w:pos="4536"/>
        <w:tab w:val="right" w:pos="9072"/>
      </w:tabs>
      <w:suppressAutoHyphens/>
      <w:spacing w:before="120"/>
      <w:jc w:val="cent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ED1207">
      <w:rPr>
        <w:b/>
        <w:bCs/>
        <w:color w:val="548DD4" w:themeColor="text2" w:themeTint="99"/>
        <w:sz w:val="20"/>
        <w:lang w:eastAsia="ar-SA"/>
      </w:rPr>
      <w:t>Договор за ПБФП №</w:t>
    </w:r>
    <w:r w:rsidRPr="00ED1207">
      <w:rPr>
        <w:rFonts w:eastAsia="SimSun"/>
        <w:b/>
        <w:color w:val="548DD4" w:themeColor="text2" w:themeTint="99"/>
        <w:sz w:val="20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44"/>
    <w:rsid w:val="00305CBD"/>
    <w:rsid w:val="00394D8B"/>
    <w:rsid w:val="00723327"/>
    <w:rsid w:val="00945CD2"/>
    <w:rsid w:val="009C5444"/>
    <w:rsid w:val="00A9069A"/>
    <w:rsid w:val="00E42236"/>
    <w:rsid w:val="00ED1207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07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FC4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D1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07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FC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2015-04-24T08:50:00Z</dcterms:created>
  <dcterms:modified xsi:type="dcterms:W3CDTF">2015-05-22T13:38:00Z</dcterms:modified>
</cp:coreProperties>
</file>